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BA402F">
      <w:pPr>
        <w:pStyle w:val="2"/>
        <w:bidi w:val="0"/>
      </w:pPr>
      <w:r>
        <w:t>佛山大学</w:t>
      </w:r>
      <w:r>
        <w:rPr>
          <w:rFonts w:hint="eastAsia"/>
          <w:lang w:eastAsia="zh-CN"/>
        </w:rPr>
        <w:t>：</w:t>
      </w:r>
      <w:r>
        <w:t>开展“</w:t>
      </w:r>
      <w:r>
        <w:rPr>
          <w:rFonts w:hint="eastAsia"/>
        </w:rPr>
        <w:t>青医</w:t>
      </w:r>
      <w:r>
        <w:rPr>
          <w:rFonts w:hint="eastAsia"/>
          <w:lang w:val="en-US" w:eastAsia="zh-CN"/>
        </w:rPr>
        <w:t>赴</w:t>
      </w:r>
      <w:r>
        <w:rPr>
          <w:rFonts w:hint="eastAsia"/>
        </w:rPr>
        <w:t>青莲，萤火育新苗</w:t>
      </w:r>
      <w:r>
        <w:t>”暑期</w:t>
      </w:r>
      <w:r>
        <w:rPr>
          <w:rFonts w:hint="eastAsia"/>
          <w:lang w:val="en-US" w:eastAsia="zh-CN"/>
        </w:rPr>
        <w:t>义教</w:t>
      </w:r>
      <w:r>
        <w:t>系列活动</w:t>
      </w:r>
    </w:p>
    <w:p w14:paraId="56A921A7">
      <w:pPr>
        <w:bidi w:val="0"/>
        <w:ind w:firstLine="420" w:firstLineChars="0"/>
      </w:pPr>
      <w:r>
        <w:rPr>
          <w:rFonts w:hint="eastAsia"/>
          <w:lang w:val="en-US" w:eastAsia="zh-CN"/>
        </w:rPr>
        <w:t>2026年</w:t>
      </w:r>
      <w:r>
        <w:t>7月15日至19日，在清远市阳山县青莲镇政府及文化工作中心的支持下，佛山大学医学部“青医·萤火守护者”实践团走进青莲镇综合文化站</w:t>
      </w:r>
      <w:r>
        <w:rPr>
          <w:rFonts w:hint="eastAsia"/>
          <w:lang w:eastAsia="zh-CN"/>
        </w:rPr>
        <w:t>，</w:t>
      </w:r>
      <w:r>
        <w:t>围绕交通安全、口腔健康、心理关怀与急救普及</w:t>
      </w:r>
      <w:r>
        <w:rPr>
          <w:rFonts w:hint="eastAsia"/>
          <w:lang w:val="en-US" w:eastAsia="zh-CN"/>
        </w:rPr>
        <w:t>4大主题</w:t>
      </w:r>
      <w:r>
        <w:t>，为当地儿童带去了一堂堂生动有趣的特色课程。</w:t>
      </w:r>
    </w:p>
    <w:p w14:paraId="71831703">
      <w:pPr>
        <w:pStyle w:val="3"/>
        <w:bidi w:val="0"/>
        <w:rPr>
          <w:rFonts w:hint="eastAsia"/>
        </w:rPr>
      </w:pPr>
      <w:r>
        <w:rPr>
          <w:rFonts w:hint="eastAsia"/>
        </w:rPr>
        <w:t>交通安全入童心，寓教于乐筑防线</w:t>
      </w:r>
    </w:p>
    <w:p w14:paraId="6C5E11D4">
      <w:pPr>
        <w:ind w:firstLine="420" w:firstLineChars="0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/>
        </w:rPr>
        <w:t>活动首日，</w:t>
      </w:r>
      <w:r>
        <w:rPr>
          <w:rFonts w:hint="eastAsia"/>
          <w:lang w:val="en-US" w:eastAsia="zh-CN"/>
        </w:rPr>
        <w:t>实践队员</w:t>
      </w:r>
      <w:r>
        <w:rPr>
          <w:rFonts w:hint="eastAsia"/>
        </w:rPr>
        <w:t>围绕步行安全与乘车安全两大核心</w:t>
      </w:r>
      <w:r>
        <w:rPr>
          <w:rFonts w:hint="eastAsia"/>
          <w:lang w:val="en-US" w:eastAsia="zh-CN"/>
        </w:rPr>
        <w:t>板块</w:t>
      </w:r>
      <w:r>
        <w:rPr>
          <w:rFonts w:hint="eastAsia"/>
        </w:rPr>
        <w:t>展开教学。课程以情境故事导入，结合“五要五不要”安全顺口溜，系统梳理了过马路、避让车辆、规范乘坐等关键知识要点，帮助儿童构建完整的出行安全认知体系。为增强实践效果，课堂特别设置了“红绿灯版木头人”互动游戏，将交通信号规则融入情景模拟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之中。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轮体验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后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，孩子们对交通信号灯规则有了更为直观、深刻的理解。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课后反馈显示，绝大多数儿童能够准确掌握交通安全相关知识，自我防护意识明显增强。</w:t>
      </w:r>
    </w:p>
    <w:p w14:paraId="777AD13F">
      <w:pPr>
        <w:jc w:val="both"/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drawing>
          <wp:inline distT="0" distB="0" distL="114300" distR="114300">
            <wp:extent cx="5250180" cy="3500755"/>
            <wp:effectExtent l="0" t="0" r="7620" b="4445"/>
            <wp:docPr id="9" name="图片 9" descr="MEITU_20260715_174226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MEITU_20260715_17422609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350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A3BB0">
      <w:pPr>
        <w:rPr>
          <w:rFonts w:hint="default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图为孩子们进行红绿灯模拟游戏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。李崇恺 供图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）</w:t>
      </w:r>
    </w:p>
    <w:p w14:paraId="5ACAA11E">
      <w:pPr>
        <w:pStyle w:val="3"/>
        <w:bidi w:val="0"/>
        <w:rPr>
          <w:rFonts w:hint="eastAsia"/>
          <w:lang w:eastAsia="zh-CN"/>
        </w:rPr>
      </w:pPr>
      <w:r>
        <w:rPr>
          <w:rFonts w:hint="eastAsia"/>
        </w:rPr>
        <w:t>口腔科普进课堂，健康习惯伴成长</w:t>
      </w:r>
    </w:p>
    <w:p w14:paraId="5CB187ED">
      <w:pPr>
        <w:ind w:firstLine="420" w:firstLineChars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/>
        </w:rPr>
        <w:t>为帮助乡镇儿童掌握科学的口腔护理方法，实践</w:t>
      </w:r>
      <w:r>
        <w:rPr>
          <w:rFonts w:hint="eastAsia"/>
          <w:lang w:val="en-US" w:eastAsia="zh-CN"/>
        </w:rPr>
        <w:t>队员</w:t>
      </w:r>
      <w:r>
        <w:rPr>
          <w:rFonts w:hint="eastAsia"/>
        </w:rPr>
        <w:t>开展了以“学知识、会问答、练技能”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个环节为主线的口腔知识科普课堂。队员通过趣味动画和牙齿模型，系统讲解了乳牙与恒牙的区别、龋齿的形成原理及含糖饮食对牙齿的影响等核心知识。随后的知识问答环节中，孩子们踊跃举手抢答，现场气氛热烈。在实操教学环节，队员利用牙齿模型系统演示了巴氏刷牙法的完整流程，邀请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位小朋友上台操作，</w:t>
      </w:r>
      <w:r>
        <w:rPr>
          <w:rFonts w:hint="eastAsia"/>
          <w:lang w:val="en-US" w:eastAsia="zh-CN"/>
        </w:rPr>
        <w:t>并</w:t>
      </w:r>
      <w:r>
        <w:rPr>
          <w:rFonts w:hint="eastAsia"/>
        </w:rPr>
        <w:t>逐一纠正</w:t>
      </w:r>
      <w:r>
        <w:rPr>
          <w:rFonts w:hint="eastAsia"/>
          <w:lang w:val="en-US" w:eastAsia="zh-CN"/>
        </w:rPr>
        <w:t>不规范动作</w:t>
      </w:r>
      <w:r>
        <w:rPr>
          <w:rFonts w:hint="eastAsia" w:ascii="宋体" w:hAnsi="宋体" w:eastAsia="宋体" w:cs="宋体"/>
          <w:sz w:val="21"/>
          <w:szCs w:val="21"/>
        </w:rPr>
        <w:t>。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孩子们在亲手演练中加深了对科学护齿的理解，不少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孩子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课后主动向队员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询问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日常护牙细节，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他们的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科学护齿的意识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得到显著提升。</w:t>
      </w:r>
    </w:p>
    <w:p w14:paraId="08083EA6">
      <w:pP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drawing>
          <wp:inline distT="0" distB="0" distL="114300" distR="114300">
            <wp:extent cx="5257800" cy="3505200"/>
            <wp:effectExtent l="0" t="0" r="0" b="0"/>
            <wp:docPr id="2" name="图片 2" descr="8f83c9bd1ac0b15aa5f925096285a8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f83c9bd1ac0b15aa5f925096285a8f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C9184">
      <w:pP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（图为孩子们认真学习牙齿清洁知识。李崇恺 供图）</w:t>
      </w:r>
    </w:p>
    <w:p w14:paraId="61786D62">
      <w:pPr>
        <w:pStyle w:val="3"/>
        <w:bidi w:val="0"/>
        <w:rPr>
          <w:rFonts w:hint="eastAsia"/>
        </w:rPr>
      </w:pPr>
      <w:r>
        <w:rPr>
          <w:rFonts w:hint="eastAsia"/>
        </w:rPr>
        <w:t>身心并重护成长，情绪认知启心窗</w:t>
      </w:r>
    </w:p>
    <w:p w14:paraId="3F7FCBF8">
      <w:pPr>
        <w:ind w:firstLine="420" w:firstLineChars="0"/>
        <w:rPr>
          <w:rFonts w:ascii="宋体" w:hAnsi="宋体" w:eastAsia="宋体" w:cs="宋体"/>
          <w:sz w:val="21"/>
          <w:szCs w:val="21"/>
        </w:rPr>
      </w:pPr>
      <w:r>
        <w:rPr>
          <w:rFonts w:hint="default" w:eastAsia="宋体" w:cs="宋体" w:asciiTheme="minorAscii" w:hAnsiTheme="minorAscii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月</w:t>
      </w:r>
      <w:r>
        <w:rPr>
          <w:rFonts w:hint="default" w:eastAsia="宋体" w:cs="宋体" w:asciiTheme="minorAscii" w:hAnsiTheme="minorAscii"/>
          <w:sz w:val="21"/>
          <w:szCs w:val="21"/>
          <w:lang w:val="en-US" w:eastAsia="zh-CN"/>
        </w:rPr>
        <w:t>17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日</w:t>
      </w:r>
      <w:r>
        <w:rPr>
          <w:rFonts w:hint="eastAsia" w:ascii="宋体" w:hAnsi="宋体" w:eastAsia="宋体" w:cs="宋体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实践队员</w:t>
      </w:r>
      <w:r>
        <w:rPr>
          <w:rFonts w:hint="eastAsia" w:ascii="宋体" w:hAnsi="宋体" w:eastAsia="宋体" w:cs="宋体"/>
          <w:sz w:val="21"/>
          <w:szCs w:val="21"/>
        </w:rPr>
        <w:t>聚焦身体认知与情绪疏导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开设身心成长专题课堂。队员</w:t>
      </w:r>
      <w:r>
        <w:rPr>
          <w:rFonts w:hint="eastAsia"/>
        </w:rPr>
        <w:t>以通俗的讲解和</w:t>
      </w:r>
      <w:r>
        <w:rPr>
          <w:rFonts w:hint="eastAsia"/>
          <w:lang w:val="en-US" w:eastAsia="zh-CN"/>
        </w:rPr>
        <w:t>生动地</w:t>
      </w:r>
      <w:r>
        <w:rPr>
          <w:rFonts w:hint="eastAsia"/>
        </w:rPr>
        <w:t>演示，帮助孩子们认识成长</w:t>
      </w:r>
      <w:r>
        <w:rPr>
          <w:rFonts w:hint="eastAsia"/>
          <w:lang w:val="en-US" w:eastAsia="zh-CN"/>
        </w:rPr>
        <w:t>过程</w:t>
      </w:r>
      <w:r>
        <w:rPr>
          <w:rFonts w:hint="eastAsia"/>
        </w:rPr>
        <w:t>中的生理变化，普及日常安全接触与身体自主权知识，</w:t>
      </w:r>
      <w:r>
        <w:rPr>
          <w:rFonts w:hint="eastAsia"/>
          <w:lang w:val="en-US" w:eastAsia="zh-CN"/>
        </w:rPr>
        <w:t>并</w:t>
      </w:r>
      <w:r>
        <w:rPr>
          <w:rFonts w:hint="eastAsia"/>
        </w:rPr>
        <w:t>通过情境</w:t>
      </w:r>
      <w:r>
        <w:rPr>
          <w:rFonts w:hint="eastAsia"/>
          <w:lang w:val="en-US" w:eastAsia="zh-CN"/>
        </w:rPr>
        <w:t>模拟提升</w:t>
      </w:r>
      <w:r>
        <w:rPr>
          <w:rFonts w:hint="eastAsia"/>
        </w:rPr>
        <w:t>儿童自我保护意识。在情绪认知环节，队员借助动画与表情互动，引导孩子识别</w:t>
      </w:r>
      <w:r>
        <w:rPr>
          <w:rFonts w:hint="eastAsia"/>
          <w:lang w:val="en-US" w:eastAsia="zh-CN"/>
        </w:rPr>
        <w:t>各种基本情绪、</w:t>
      </w:r>
      <w:r>
        <w:rPr>
          <w:rFonts w:hint="eastAsia"/>
        </w:rPr>
        <w:t>理解情绪的正常性并学习</w:t>
      </w:r>
      <w:r>
        <w:rPr>
          <w:rFonts w:hint="eastAsia"/>
          <w:lang w:val="en-US" w:eastAsia="zh-CN"/>
        </w:rPr>
        <w:t>如何</w:t>
      </w:r>
      <w:r>
        <w:rPr>
          <w:rFonts w:hint="eastAsia"/>
        </w:rPr>
        <w:t>恰当表达。“解忧杂货铺”环节中，孩子们匿名书写烦恼、互赠建议，并将未来期许拼贴成太阳形状，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以向阳而生的意象寄托成长愿景。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活动最后，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实践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队员带领孩子们学习“蝴蝶拍”心理安抚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方法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，帮助其掌握简易的情绪调节方法。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本次课程将身体认知与情绪教育有机融合，有效提升了乡村儿童的自我保护意识与情绪管理能力，</w:t>
      </w:r>
      <w:r>
        <w:rPr>
          <w:rFonts w:ascii="宋体" w:hAnsi="宋体" w:eastAsia="宋体" w:cs="宋体"/>
          <w:sz w:val="21"/>
          <w:szCs w:val="21"/>
        </w:rPr>
        <w:t>为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其</w:t>
      </w:r>
      <w:r>
        <w:rPr>
          <w:rFonts w:ascii="宋体" w:hAnsi="宋体" w:eastAsia="宋体" w:cs="宋体"/>
          <w:sz w:val="21"/>
          <w:szCs w:val="21"/>
        </w:rPr>
        <w:t>身心健康筑牢根基，彰显实践团关注儿童全方位成长的育人初心。</w:t>
      </w:r>
    </w:p>
    <w:p w14:paraId="0839E99A">
      <w:pPr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drawing>
          <wp:inline distT="0" distB="0" distL="114300" distR="114300">
            <wp:extent cx="5257800" cy="3505200"/>
            <wp:effectExtent l="0" t="0" r="0" b="0"/>
            <wp:docPr id="5" name="图片 5" descr="MEITU_20260717_211901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MEITU_20260717_21190146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AA21B">
      <w:pPr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图为实践队员与孩子们共同粘贴未来期许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。李崇恺 供图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）</w:t>
      </w:r>
    </w:p>
    <w:p w14:paraId="6B7B024D">
      <w:pPr>
        <w:pStyle w:val="3"/>
        <w:bidi w:val="0"/>
        <w:rPr>
          <w:rFonts w:hint="eastAsia"/>
        </w:rPr>
      </w:pPr>
      <w:r>
        <w:rPr>
          <w:rFonts w:hint="eastAsia"/>
        </w:rPr>
        <w:t>急救知识送乡村，自救互救补短板</w:t>
      </w:r>
    </w:p>
    <w:p w14:paraId="7E0CB233">
      <w:pPr>
        <w:bidi w:val="0"/>
        <w:ind w:firstLine="420" w:firstLineChars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/>
        </w:rPr>
        <w:t>7月19日，实践</w:t>
      </w:r>
      <w:r>
        <w:rPr>
          <w:rFonts w:hint="eastAsia"/>
          <w:lang w:val="en-US" w:eastAsia="zh-CN"/>
        </w:rPr>
        <w:t>队员</w:t>
      </w:r>
      <w:r>
        <w:rPr>
          <w:rFonts w:hint="eastAsia"/>
        </w:rPr>
        <w:t>聚焦乡村急救短板，开展急救</w:t>
      </w:r>
      <w:r>
        <w:rPr>
          <w:rFonts w:hint="eastAsia"/>
          <w:lang w:val="en-US" w:eastAsia="zh-CN"/>
        </w:rPr>
        <w:t>知识</w:t>
      </w:r>
      <w:r>
        <w:rPr>
          <w:rFonts w:hint="eastAsia"/>
        </w:rPr>
        <w:t>科普宣讲。针对</w:t>
      </w:r>
      <w:r>
        <w:rPr>
          <w:rFonts w:hint="eastAsia"/>
          <w:lang w:val="en-US" w:eastAsia="zh-CN"/>
        </w:rPr>
        <w:t>群众遇事</w:t>
      </w:r>
      <w:r>
        <w:rPr>
          <w:rFonts w:hint="eastAsia"/>
        </w:rPr>
        <w:t>普遍依赖民间土办法、</w:t>
      </w:r>
      <w:r>
        <w:rPr>
          <w:rFonts w:hint="eastAsia"/>
          <w:lang w:val="en-US" w:eastAsia="zh-CN"/>
        </w:rPr>
        <w:t>急救知识储备严重匮乏</w:t>
      </w:r>
      <w:r>
        <w:rPr>
          <w:rFonts w:hint="eastAsia"/>
        </w:rPr>
        <w:t>的现实痛点，</w:t>
      </w:r>
      <w:r>
        <w:rPr>
          <w:rFonts w:hint="eastAsia"/>
          <w:lang w:val="en-US" w:eastAsia="zh-CN"/>
        </w:rPr>
        <w:t>实践队员进行</w:t>
      </w:r>
      <w:r>
        <w:rPr>
          <w:rFonts w:hint="eastAsia"/>
        </w:rPr>
        <w:t>“集中理论授课+分区实操体验”双轨</w:t>
      </w:r>
      <w:r>
        <w:rPr>
          <w:rFonts w:hint="eastAsia"/>
          <w:lang w:val="en-US" w:eastAsia="zh-CN"/>
        </w:rPr>
        <w:t>教学</w:t>
      </w:r>
      <w:r>
        <w:rPr>
          <w:rFonts w:hint="eastAsia"/>
        </w:rPr>
        <w:t>。理论环节，</w:t>
      </w:r>
      <w:r>
        <w:rPr>
          <w:rFonts w:hint="eastAsia"/>
          <w:lang w:val="en-US" w:eastAsia="zh-CN"/>
        </w:rPr>
        <w:t>实践</w:t>
      </w:r>
      <w:r>
        <w:rPr>
          <w:rFonts w:hint="eastAsia"/>
        </w:rPr>
        <w:t>队员系统讲授烧烫伤规范处理、中暑分级急救等知识，纠正了“烫伤涂牙膏”“中暑猛灌水”等常见误区，并重点拆解心肺复苏完整流程：从环境评估、意识判断、拨打120，到规范胸外按压与人工呼吸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实践队员</w:t>
      </w:r>
      <w:r>
        <w:rPr>
          <w:rFonts w:hint="eastAsia"/>
        </w:rPr>
        <w:t>逐一讲解动作要领，着重强调“黄金4分钟”内科学施救的重要性。实操环节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实践队员</w:t>
      </w:r>
      <w:r>
        <w:rPr>
          <w:rFonts w:hint="eastAsia"/>
        </w:rPr>
        <w:t>设置CPR模拟练习区，队员将“按压深度5—6厘米、频率100—120次/分”转化为通俗口诀，利用人体模型一对一指导村民与儿童练习规范按压，</w:t>
      </w:r>
      <w:r>
        <w:rPr>
          <w:rFonts w:hint="eastAsia"/>
          <w:lang w:val="en-US" w:eastAsia="zh-CN"/>
        </w:rPr>
        <w:t>并</w:t>
      </w:r>
      <w:r>
        <w:rPr>
          <w:rFonts w:hint="eastAsia"/>
        </w:rPr>
        <w:t>手把手纠正手臂弯曲、回弹不</w:t>
      </w:r>
      <w:r>
        <w:rPr>
          <w:rFonts w:hint="eastAsia"/>
          <w:lang w:val="en-US" w:eastAsia="zh-CN"/>
        </w:rPr>
        <w:t>到位等不规范动作</w:t>
      </w:r>
      <w:r>
        <w:rPr>
          <w:rFonts w:hint="eastAsia"/>
        </w:rPr>
        <w:t>。一旁的趣味互动区同样热闹，队员带领孩子们开展急救主题扇面绘画、香包折纸等活动，将知识融入手工创作</w:t>
      </w:r>
      <w:r>
        <w:rPr>
          <w:rFonts w:hint="eastAsia"/>
          <w:lang w:val="en-US" w:eastAsia="zh-CN"/>
        </w:rPr>
        <w:t>中，</w:t>
      </w:r>
      <w:r>
        <w:rPr>
          <w:rFonts w:hint="eastAsia"/>
        </w:rPr>
        <w:t>孩子们在欢声笑语中加深了对急救的理解与记忆。不少家长</w:t>
      </w:r>
      <w:r>
        <w:rPr>
          <w:rFonts w:hint="eastAsia"/>
          <w:lang w:val="en-US" w:eastAsia="zh-CN"/>
        </w:rPr>
        <w:t>与小朋友一同</w:t>
      </w:r>
      <w:r>
        <w:rPr>
          <w:rFonts w:hint="eastAsia" w:ascii="宋体" w:hAnsi="宋体" w:eastAsia="宋体" w:cs="宋体"/>
          <w:sz w:val="21"/>
          <w:szCs w:val="21"/>
        </w:rPr>
        <w:t>参与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活动</w:t>
      </w:r>
      <w:r>
        <w:rPr>
          <w:rFonts w:hint="eastAsia" w:ascii="宋体" w:hAnsi="宋体" w:eastAsia="宋体" w:cs="宋体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大家有序排队实操</w:t>
      </w:r>
      <w:r>
        <w:rPr>
          <w:rFonts w:hint="eastAsia" w:ascii="宋体" w:hAnsi="宋体" w:eastAsia="宋体" w:cs="宋体"/>
          <w:sz w:val="21"/>
          <w:szCs w:val="21"/>
        </w:rPr>
        <w:t>，现场氛围热烈。急救知识下沉乡村，让村民面对突发状况心里有底，为守护乡村群众生命健康筑牢坚实基础。</w:t>
      </w:r>
    </w:p>
    <w:p w14:paraId="5073299C">
      <w:pPr>
        <w:bidi w:val="0"/>
      </w:pPr>
      <w:r>
        <w:drawing>
          <wp:inline distT="0" distB="0" distL="0" distR="0">
            <wp:extent cx="5274310" cy="3515995"/>
            <wp:effectExtent l="0" t="0" r="2540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1DADB">
      <w:pPr>
        <w:bidi w:val="0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图为实践队员讲解心肺复苏各步骤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。李崇恺 供图</w:t>
      </w:r>
      <w:r>
        <w:rPr>
          <w:rFonts w:hint="eastAsia"/>
          <w:lang w:val="en-US" w:eastAsia="zh-CN"/>
        </w:rPr>
        <w:t>）</w:t>
      </w:r>
    </w:p>
    <w:p w14:paraId="707027B0">
      <w:pPr>
        <w:bidi w:val="0"/>
      </w:pPr>
      <w:r>
        <w:drawing>
          <wp:inline distT="0" distB="0" distL="0" distR="0">
            <wp:extent cx="5274310" cy="3515995"/>
            <wp:effectExtent l="0" t="0" r="8890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4B0BE">
      <w:pPr>
        <w:bidi w:val="0"/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图为实践队员与孩子们互动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。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李崇恺 供图</w:t>
      </w:r>
      <w:r>
        <w:rPr>
          <w:rFonts w:hint="eastAsia"/>
          <w:lang w:val="en-US" w:eastAsia="zh-CN"/>
        </w:rPr>
        <w:t>）</w:t>
      </w:r>
    </w:p>
    <w:p w14:paraId="4FFE8A2E">
      <w:pPr>
        <w:bidi w:val="0"/>
        <w:rPr>
          <w:rFonts w:hint="eastAsia"/>
          <w:lang w:val="en-US" w:eastAsia="zh-CN"/>
        </w:rPr>
      </w:pPr>
    </w:p>
    <w:p w14:paraId="70CC73CD">
      <w:pPr>
        <w:pStyle w:val="3"/>
        <w:bidi w:val="0"/>
        <w:rPr>
          <w:rFonts w:hint="eastAsia"/>
        </w:rPr>
      </w:pPr>
      <w:r>
        <w:rPr>
          <w:rFonts w:hint="eastAsia"/>
        </w:rPr>
        <w:t>萤火微光聚星河，义教深耕向未来</w:t>
      </w:r>
    </w:p>
    <w:p w14:paraId="57133BD8">
      <w:pPr>
        <w:ind w:firstLine="420" w:firstLineChars="0"/>
        <w:rPr>
          <w:rFonts w:hint="eastAsia"/>
        </w:rPr>
      </w:pPr>
      <w:r>
        <w:rPr>
          <w:rFonts w:hint="eastAsia"/>
        </w:rPr>
        <w:t>义教的意义，不</w:t>
      </w:r>
      <w:r>
        <w:rPr>
          <w:rFonts w:hint="eastAsia"/>
          <w:lang w:val="en-US" w:eastAsia="zh-CN"/>
        </w:rPr>
        <w:t>仅在</w:t>
      </w:r>
      <w:r>
        <w:rPr>
          <w:rFonts w:hint="eastAsia"/>
        </w:rPr>
        <w:t>于</w:t>
      </w:r>
      <w:r>
        <w:rPr>
          <w:rFonts w:hint="eastAsia"/>
          <w:lang w:val="en-US" w:eastAsia="zh-CN"/>
        </w:rPr>
        <w:t>传递知识</w:t>
      </w:r>
      <w:r>
        <w:rPr>
          <w:rFonts w:hint="eastAsia"/>
        </w:rPr>
        <w:t>，更在于为乡村孩子打开一扇认识自我、拥抱世界的窗。从交通安全的一步一履，到口腔健康的科学护齿；从认识身体成长的密码，到学会情绪表达的温柔——每一堂课都在孩子们心中种下一颗种子：关于自我保护，关于身心健康，关于对生命应有的珍视与敬畏。青医</w:t>
      </w:r>
      <w:r>
        <w:rPr>
          <w:rFonts w:hint="eastAsia"/>
          <w:lang w:val="en-US" w:eastAsia="zh-CN"/>
        </w:rPr>
        <w:t>·</w:t>
      </w:r>
      <w:r>
        <w:rPr>
          <w:rFonts w:hint="eastAsia"/>
        </w:rPr>
        <w:t>萤火守护者实践团以医学专业为底色，以人文关怀为依托，让乡村孩子在寓教于乐中习得“知危险、会避险”的生存技能，在温暖陪伴中感悟“爱自己、爱生活”的成长真谛。未来，</w:t>
      </w:r>
      <w:r>
        <w:rPr>
          <w:rFonts w:hint="eastAsia"/>
          <w:lang w:val="en-US" w:eastAsia="zh-CN"/>
        </w:rPr>
        <w:t>团队</w:t>
      </w:r>
      <w:r>
        <w:rPr>
          <w:rFonts w:hint="eastAsia"/>
        </w:rPr>
        <w:t>将持续深耕乡镇义教，以多元课程守护儿童全面成长，以青年医者担当书写服务基层的青春答卷。</w:t>
      </w:r>
    </w:p>
    <w:p w14:paraId="162274F6">
      <w:pPr>
        <w:ind w:firstLine="420" w:firstLineChars="0"/>
        <w:rPr>
          <w:rFonts w:hint="eastAsia"/>
        </w:rPr>
      </w:pPr>
    </w:p>
    <w:p w14:paraId="7F1EBCF7">
      <w:pPr>
        <w:jc w:val="right"/>
        <w:rPr>
          <w:rFonts w:hint="eastAsia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1"/>
          <w:szCs w:val="21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1"/>
          <w:szCs w:val="21"/>
          <w:shd w:val="clear" w:fill="FFFFFF"/>
        </w:rPr>
        <w:t xml:space="preserve">通讯员 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1"/>
          <w:szCs w:val="21"/>
          <w:shd w:val="clear" w:fill="FFFFFF"/>
          <w:lang w:val="en-US" w:eastAsia="zh-CN"/>
        </w:rPr>
        <w:t>曾心悦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1"/>
          <w:szCs w:val="21"/>
          <w:shd w:val="clear" w:fill="FFFFFF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1"/>
          <w:szCs w:val="21"/>
          <w:shd w:val="clear" w:fill="FFFFFF"/>
          <w:lang w:val="en-US" w:eastAsia="zh-CN"/>
        </w:rPr>
        <w:t>李崇恺 叶玉婷）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0ZThmNTRjYzU3Njk3Y2FkNDFiZjQ5M2E4M2JkOTgifQ=="/>
  </w:docVars>
  <w:rsids>
    <w:rsidRoot w:val="63630D1D"/>
    <w:rsid w:val="063A2697"/>
    <w:rsid w:val="14841DD1"/>
    <w:rsid w:val="19534BD4"/>
    <w:rsid w:val="1B854214"/>
    <w:rsid w:val="1C19417C"/>
    <w:rsid w:val="1E7A3EFB"/>
    <w:rsid w:val="236E41F2"/>
    <w:rsid w:val="269144E5"/>
    <w:rsid w:val="26D46B1D"/>
    <w:rsid w:val="41894C7C"/>
    <w:rsid w:val="576176AA"/>
    <w:rsid w:val="63630D1D"/>
    <w:rsid w:val="6BE4371B"/>
    <w:rsid w:val="70842B76"/>
    <w:rsid w:val="713559D7"/>
    <w:rsid w:val="72284C94"/>
    <w:rsid w:val="765777EB"/>
    <w:rsid w:val="7ADB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1833</Words>
  <Characters>1848</Characters>
  <Lines>0</Lines>
  <Paragraphs>0</Paragraphs>
  <TotalTime>1</TotalTime>
  <ScaleCrop>false</ScaleCrop>
  <LinksUpToDate>false</LinksUpToDate>
  <CharactersWithSpaces>1858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2026-07-22T12:43:00Z</dcterms:created>
  <dc:creator>oiio</dc:creator>
  <cp:lastModifiedBy>Lonk_Xi</cp:lastModifiedBy>
  <dcterms:modified xsi:type="dcterms:W3CDTF">2026-08-01T13:31:52Z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1C31C49F715441D0B9E8653AEE2E6C25_13</vt:lpwstr>
  </property>
  <property fmtid="{D5CDD505-2E9C-101B-9397-08002B2CF9AE}" pid="4" name="KSOTemplateDocerSaveRecord">
    <vt:lpwstr>eyJoZGlkIjoiODZjZWE1NDRiOTg4ZGRiZjQ2ZmY1MTAyMDcyNGI3MTkiLCJ1c2VySWQiOiIxMTAxNzA5MjU4In0=</vt:lpwstr>
  </property>
</Properties>
</file>